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12DDEFBD"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r w:rsidR="000604A6">
        <w:rPr>
          <w:rFonts w:ascii="Tw Cen MT" w:hAnsi="Tw Cen MT" w:cstheme="minorHAnsi"/>
          <w:b/>
          <w:bCs/>
          <w:sz w:val="28"/>
          <w:szCs w:val="28"/>
        </w:rPr>
        <w:t xml:space="preserve"> </w:t>
      </w:r>
      <w:r w:rsidR="009C5355">
        <w:rPr>
          <w:rFonts w:ascii="Tw Cen MT" w:hAnsi="Tw Cen MT" w:cstheme="minorHAnsi"/>
          <w:b/>
          <w:bCs/>
          <w:sz w:val="28"/>
          <w:szCs w:val="28"/>
        </w:rPr>
        <w:t>–</w:t>
      </w:r>
      <w:r w:rsidR="000604A6">
        <w:rPr>
          <w:rFonts w:ascii="Tw Cen MT" w:hAnsi="Tw Cen MT" w:cstheme="minorHAnsi"/>
          <w:b/>
          <w:bCs/>
          <w:sz w:val="28"/>
          <w:szCs w:val="28"/>
        </w:rPr>
        <w:t xml:space="preserve"> </w:t>
      </w:r>
      <w:r w:rsidR="002E188B">
        <w:rPr>
          <w:rFonts w:ascii="Tw Cen MT" w:hAnsi="Tw Cen MT" w:cstheme="minorHAnsi"/>
          <w:b/>
          <w:bCs/>
          <w:sz w:val="28"/>
          <w:szCs w:val="28"/>
        </w:rPr>
        <w:t>BUSINESS NATIONAL</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06418DD">
        <w:tc>
          <w:tcPr>
            <w:tcW w:w="2431" w:type="dxa"/>
          </w:tcPr>
          <w:p w14:paraId="1B05D8A3" w14:textId="18EC6B51" w:rsidR="0073321C" w:rsidRDefault="00445538" w:rsidP="00197998">
            <w:pPr>
              <w:rPr>
                <w:rFonts w:ascii="Tw Cen MT" w:hAnsi="Tw Cen MT" w:cstheme="minorHAnsi"/>
                <w:b/>
                <w:bCs/>
                <w:sz w:val="32"/>
                <w:szCs w:val="32"/>
              </w:rPr>
            </w:pPr>
            <w:r w:rsidRPr="00A240AA">
              <w:rPr>
                <w:rFonts w:ascii="Tw Cen MT" w:hAnsi="Tw Cen MT" w:cstheme="minorHAnsi"/>
                <w:b/>
                <w:bCs/>
                <w:sz w:val="32"/>
                <w:szCs w:val="32"/>
              </w:rPr>
              <w:t>Topic title:</w:t>
            </w:r>
          </w:p>
          <w:p w14:paraId="40DDD06D" w14:textId="77777777" w:rsidR="00AD0A7E" w:rsidRDefault="00AD0A7E" w:rsidP="00197998">
            <w:pPr>
              <w:rPr>
                <w:rFonts w:ascii="Tw Cen MT" w:hAnsi="Tw Cen MT" w:cstheme="minorHAnsi"/>
                <w:b/>
                <w:bCs/>
                <w:sz w:val="32"/>
                <w:szCs w:val="32"/>
              </w:rPr>
            </w:pPr>
          </w:p>
          <w:p w14:paraId="2CB769AD" w14:textId="26BF6E05" w:rsidR="00445538" w:rsidRPr="00CF7589" w:rsidRDefault="00AD0A7E" w:rsidP="00197998">
            <w:pPr>
              <w:rPr>
                <w:rFonts w:ascii="Tw Cen MT" w:hAnsi="Tw Cen MT" w:cstheme="minorHAnsi"/>
                <w:b/>
                <w:bCs/>
                <w:sz w:val="24"/>
                <w:szCs w:val="24"/>
              </w:rPr>
            </w:pPr>
            <w:r>
              <w:rPr>
                <w:rFonts w:ascii="Tw Cen MT" w:hAnsi="Tw Cen MT" w:cstheme="minorHAnsi"/>
                <w:b/>
                <w:bCs/>
                <w:sz w:val="24"/>
                <w:szCs w:val="24"/>
              </w:rPr>
              <w:t>Finance</w:t>
            </w:r>
          </w:p>
          <w:p w14:paraId="0AA7BB50" w14:textId="7680C92D" w:rsidR="00445538" w:rsidRPr="00A240AA" w:rsidRDefault="00445538" w:rsidP="008B6DEE">
            <w:pPr>
              <w:rPr>
                <w:rFonts w:ascii="Tw Cen MT" w:hAnsi="Tw Cen MT" w:cstheme="minorHAnsi"/>
                <w:b/>
                <w:bCs/>
              </w:rPr>
            </w:pPr>
          </w:p>
        </w:tc>
        <w:tc>
          <w:tcPr>
            <w:tcW w:w="2809" w:type="dxa"/>
          </w:tcPr>
          <w:p w14:paraId="2AEB578B" w14:textId="5DA45E82" w:rsidR="00AD0A7E" w:rsidRDefault="00445538" w:rsidP="00197998">
            <w:pPr>
              <w:rPr>
                <w:rFonts w:ascii="Tw Cen MT" w:hAnsi="Tw Cen MT" w:cstheme="minorHAnsi"/>
                <w:b/>
                <w:bCs/>
                <w:sz w:val="28"/>
                <w:szCs w:val="28"/>
              </w:rPr>
            </w:pPr>
            <w:r w:rsidRPr="00A240AA">
              <w:rPr>
                <w:rFonts w:ascii="Tw Cen MT" w:hAnsi="Tw Cen MT" w:cstheme="minorHAnsi"/>
                <w:b/>
                <w:bCs/>
                <w:sz w:val="28"/>
                <w:szCs w:val="28"/>
              </w:rPr>
              <w:t>Year:</w:t>
            </w:r>
            <w:r w:rsidR="00467682" w:rsidRPr="00A240AA">
              <w:rPr>
                <w:rFonts w:ascii="Tw Cen MT" w:hAnsi="Tw Cen MT" w:cstheme="minorHAnsi"/>
                <w:b/>
                <w:bCs/>
                <w:sz w:val="28"/>
                <w:szCs w:val="28"/>
              </w:rPr>
              <w:t xml:space="preserve"> </w:t>
            </w:r>
            <w:r w:rsidR="00A0261E">
              <w:rPr>
                <w:rFonts w:ascii="Tw Cen MT" w:hAnsi="Tw Cen MT" w:cstheme="minorHAnsi"/>
                <w:b/>
                <w:bCs/>
                <w:sz w:val="28"/>
                <w:szCs w:val="28"/>
              </w:rPr>
              <w:t>1</w:t>
            </w:r>
            <w:r w:rsidR="002E188B">
              <w:rPr>
                <w:rFonts w:ascii="Tw Cen MT" w:hAnsi="Tw Cen MT" w:cstheme="minorHAnsi"/>
                <w:b/>
                <w:bCs/>
                <w:sz w:val="28"/>
                <w:szCs w:val="28"/>
              </w:rPr>
              <w:t>3</w:t>
            </w:r>
            <w:r w:rsidR="00A0261E">
              <w:rPr>
                <w:rFonts w:ascii="Tw Cen MT" w:hAnsi="Tw Cen MT" w:cstheme="minorHAnsi"/>
                <w:b/>
                <w:bCs/>
                <w:sz w:val="28"/>
                <w:szCs w:val="28"/>
              </w:rPr>
              <w:t>-</w:t>
            </w:r>
          </w:p>
          <w:p w14:paraId="4C4F91E9" w14:textId="77777777" w:rsidR="00AD0A7E" w:rsidRDefault="00AD0A7E" w:rsidP="00197998">
            <w:pPr>
              <w:rPr>
                <w:rFonts w:ascii="Tw Cen MT" w:hAnsi="Tw Cen MT" w:cstheme="minorHAnsi"/>
                <w:b/>
                <w:bCs/>
                <w:sz w:val="28"/>
                <w:szCs w:val="28"/>
              </w:rPr>
            </w:pPr>
          </w:p>
          <w:p w14:paraId="14D65FA7" w14:textId="0915CA44" w:rsidR="00445538" w:rsidRPr="00A240AA" w:rsidRDefault="00A0261E" w:rsidP="00197998">
            <w:pPr>
              <w:rPr>
                <w:rFonts w:ascii="Tw Cen MT" w:hAnsi="Tw Cen MT" w:cstheme="minorHAnsi"/>
                <w:b/>
                <w:bCs/>
              </w:rPr>
            </w:pPr>
            <w:r>
              <w:rPr>
                <w:rFonts w:ascii="Tw Cen MT" w:hAnsi="Tw Cen MT" w:cstheme="minorHAnsi"/>
                <w:b/>
                <w:bCs/>
                <w:sz w:val="28"/>
                <w:szCs w:val="28"/>
              </w:rPr>
              <w:t xml:space="preserve">BTEC </w:t>
            </w:r>
            <w:r w:rsidR="002E188B">
              <w:rPr>
                <w:rFonts w:ascii="Tw Cen MT" w:hAnsi="Tw Cen MT" w:cstheme="minorHAnsi"/>
                <w:b/>
                <w:bCs/>
                <w:sz w:val="28"/>
                <w:szCs w:val="28"/>
              </w:rPr>
              <w:t>BUSINESS NATIONAL</w:t>
            </w:r>
            <w:r w:rsidR="00E25346" w:rsidRPr="00A240AA">
              <w:rPr>
                <w:rFonts w:ascii="Tw Cen MT" w:hAnsi="Tw Cen MT" w:cstheme="minorHAnsi"/>
                <w:b/>
                <w:bCs/>
                <w:sz w:val="28"/>
                <w:szCs w:val="28"/>
              </w:rPr>
              <w:br/>
              <w:t>Term:</w:t>
            </w:r>
            <w:r w:rsidR="00467682" w:rsidRPr="00A240AA">
              <w:rPr>
                <w:rFonts w:ascii="Tw Cen MT" w:hAnsi="Tw Cen MT" w:cstheme="minorHAnsi"/>
                <w:sz w:val="28"/>
                <w:szCs w:val="28"/>
              </w:rPr>
              <w:t xml:space="preserve"> </w:t>
            </w:r>
            <w:r w:rsidR="008B6DEE" w:rsidRPr="00A240AA">
              <w:rPr>
                <w:rFonts w:ascii="Tw Cen MT" w:hAnsi="Tw Cen MT" w:cstheme="minorHAnsi"/>
                <w:b/>
                <w:bCs/>
                <w:sz w:val="28"/>
                <w:szCs w:val="28"/>
              </w:rPr>
              <w:t xml:space="preserve">Autumn </w:t>
            </w:r>
            <w:r>
              <w:rPr>
                <w:rFonts w:ascii="Tw Cen MT" w:hAnsi="Tw Cen MT" w:cstheme="minorHAnsi"/>
                <w:b/>
                <w:bCs/>
                <w:sz w:val="28"/>
                <w:szCs w:val="28"/>
              </w:rPr>
              <w:t>1</w:t>
            </w:r>
          </w:p>
        </w:tc>
        <w:tc>
          <w:tcPr>
            <w:tcW w:w="4961" w:type="dxa"/>
          </w:tcPr>
          <w:p w14:paraId="1315DEDE" w14:textId="77777777" w:rsidR="00E25346" w:rsidRDefault="00445538" w:rsidP="009017F4">
            <w:pPr>
              <w:rPr>
                <w:rFonts w:ascii="Tw Cen MT" w:hAnsi="Tw Cen MT" w:cstheme="minorHAnsi"/>
                <w:b/>
                <w:bCs/>
              </w:rPr>
            </w:pPr>
            <w:r w:rsidRPr="00A240AA">
              <w:rPr>
                <w:rFonts w:ascii="Tw Cen MT" w:hAnsi="Tw Cen MT" w:cstheme="minorHAnsi"/>
                <w:b/>
                <w:bCs/>
              </w:rPr>
              <w:t>Why we teach this:</w:t>
            </w:r>
            <w:r w:rsidR="00467682" w:rsidRPr="00A240AA">
              <w:rPr>
                <w:rFonts w:ascii="Tw Cen MT" w:hAnsi="Tw Cen MT" w:cstheme="minorHAnsi"/>
                <w:b/>
                <w:bCs/>
              </w:rPr>
              <w:br/>
            </w:r>
          </w:p>
          <w:p w14:paraId="7F203DF7" w14:textId="7DD65B52" w:rsidR="00AD0A7E" w:rsidRPr="00A240AA" w:rsidRDefault="002E188B" w:rsidP="002E188B">
            <w:pPr>
              <w:rPr>
                <w:rFonts w:ascii="Tw Cen MT" w:hAnsi="Tw Cen MT" w:cstheme="minorHAnsi"/>
                <w:b/>
                <w:bCs/>
              </w:rPr>
            </w:pPr>
            <w:r>
              <w:t>This unit includes aspects of both personal and business finance. Personal finance involves the understanding of why money is important and how managing your money can help prevent future financial difficulties. It is vital you understand the financial decisions you will need to take throughout your life and how risk can affect you and your choices. This unit will also give you an insight into where you can get financial advice and support.</w:t>
            </w:r>
          </w:p>
        </w:tc>
        <w:tc>
          <w:tcPr>
            <w:tcW w:w="5245" w:type="dxa"/>
            <w:gridSpan w:val="2"/>
            <w:tcBorders>
              <w:bottom w:val="single" w:sz="4" w:space="0" w:color="auto"/>
            </w:tcBorders>
          </w:tcPr>
          <w:p w14:paraId="242EB5B6" w14:textId="77777777" w:rsidR="00325A4C" w:rsidRDefault="00445538" w:rsidP="00197998">
            <w:pPr>
              <w:rPr>
                <w:rFonts w:ascii="Tw Cen MT" w:hAnsi="Tw Cen MT" w:cstheme="minorHAnsi"/>
                <w:b/>
                <w:bCs/>
              </w:rPr>
            </w:pPr>
            <w:r w:rsidRPr="00A240AA">
              <w:rPr>
                <w:rFonts w:ascii="Tw Cen MT" w:hAnsi="Tw Cen MT" w:cstheme="minorHAnsi"/>
                <w:b/>
                <w:bCs/>
              </w:rPr>
              <w:t>Why we teach this here:</w:t>
            </w:r>
          </w:p>
          <w:p w14:paraId="12F624B2" w14:textId="18912900" w:rsidR="00CC447C" w:rsidRPr="00A240AA" w:rsidRDefault="00467682" w:rsidP="002E188B">
            <w:pPr>
              <w:rPr>
                <w:rFonts w:ascii="Tw Cen MT" w:hAnsi="Tw Cen MT" w:cstheme="minorHAnsi"/>
              </w:rPr>
            </w:pPr>
            <w:r w:rsidRPr="00A240AA">
              <w:rPr>
                <w:rFonts w:ascii="Tw Cen MT" w:hAnsi="Tw Cen MT" w:cstheme="minorHAnsi"/>
                <w:b/>
                <w:bCs/>
              </w:rPr>
              <w:br/>
            </w:r>
            <w:r w:rsidR="002E188B">
              <w:t>Learners study the purpose and importance of personal and business finance. They will develop the skills and knowledge needed to understand, analyse and prepare financial information.</w:t>
            </w:r>
          </w:p>
        </w:tc>
      </w:tr>
      <w:tr w:rsidR="00BF2FB6" w:rsidRPr="00BF2FB6" w14:paraId="586529ED" w14:textId="77777777" w:rsidTr="00E242A3">
        <w:trPr>
          <w:trHeight w:val="901"/>
        </w:trPr>
        <w:tc>
          <w:tcPr>
            <w:tcW w:w="5240" w:type="dxa"/>
            <w:gridSpan w:val="2"/>
            <w:vMerge w:val="restart"/>
          </w:tcPr>
          <w:p w14:paraId="2ED442E1" w14:textId="1CAA8E60" w:rsidR="00BF2FB6" w:rsidRPr="00A240AA" w:rsidRDefault="00BF2FB6" w:rsidP="00197998">
            <w:pPr>
              <w:rPr>
                <w:rFonts w:ascii="Tw Cen MT" w:hAnsi="Tw Cen MT" w:cstheme="minorHAnsi"/>
                <w:b/>
                <w:bCs/>
              </w:rPr>
            </w:pPr>
            <w:r w:rsidRPr="00A240AA">
              <w:rPr>
                <w:rFonts w:ascii="Tw Cen MT" w:hAnsi="Tw Cen MT" w:cstheme="minorHAnsi"/>
                <w:b/>
                <w:bCs/>
              </w:rPr>
              <w:t>Big questions:</w:t>
            </w:r>
          </w:p>
          <w:p w14:paraId="3C8CD623" w14:textId="7E8E6D82" w:rsidR="00AD0A7E" w:rsidRDefault="00AD0A7E" w:rsidP="00AD0A7E">
            <w:pPr>
              <w:rPr>
                <w:rFonts w:ascii="Tw Cen MT" w:hAnsi="Tw Cen MT" w:cstheme="minorHAnsi"/>
                <w:b/>
                <w:bCs/>
              </w:rPr>
            </w:pPr>
          </w:p>
          <w:p w14:paraId="534681A8" w14:textId="5F475D8E" w:rsidR="00AD0A7E" w:rsidRDefault="00384BFF" w:rsidP="00384BFF">
            <w:r>
              <w:t>Understand the importance of managing personal finance</w:t>
            </w:r>
            <w:r>
              <w:t>.</w:t>
            </w:r>
          </w:p>
          <w:p w14:paraId="4FDCFA02" w14:textId="37C508FE" w:rsidR="00384BFF" w:rsidRDefault="00384BFF" w:rsidP="00384BFF">
            <w:r>
              <w:t>Explore the personal finance sector B1 Features of financial institutions</w:t>
            </w:r>
            <w:r>
              <w:t>.</w:t>
            </w:r>
          </w:p>
          <w:p w14:paraId="1CF6C527" w14:textId="52227E80" w:rsidR="00384BFF" w:rsidRDefault="00384BFF" w:rsidP="00384BFF">
            <w:r>
              <w:t>Understand the purpose of accounting</w:t>
            </w:r>
            <w:r>
              <w:t>.</w:t>
            </w:r>
          </w:p>
          <w:p w14:paraId="122B2D76" w14:textId="7851B987" w:rsidR="00AD0A7E" w:rsidRDefault="00384BFF" w:rsidP="00325A4C">
            <w:r>
              <w:t>Select and evaluate different sources of business finance</w:t>
            </w:r>
          </w:p>
          <w:p w14:paraId="72475605" w14:textId="0C87A247" w:rsidR="008F1B1A" w:rsidRDefault="008F1B1A" w:rsidP="00325A4C">
            <w:r>
              <w:t>Break-even and cash flow forecasts</w:t>
            </w:r>
          </w:p>
          <w:p w14:paraId="475CA76C" w14:textId="2690DB20" w:rsidR="00AD0A7E" w:rsidRPr="003A7FD1" w:rsidRDefault="00AD0A7E" w:rsidP="00325A4C">
            <w:pPr>
              <w:rPr>
                <w:rFonts w:ascii="Tw Cen MT" w:hAnsi="Tw Cen MT" w:cstheme="minorHAnsi"/>
                <w:b/>
                <w:bCs/>
              </w:rPr>
            </w:pPr>
          </w:p>
        </w:tc>
        <w:tc>
          <w:tcPr>
            <w:tcW w:w="4961" w:type="dxa"/>
          </w:tcPr>
          <w:p w14:paraId="5410E5A2" w14:textId="77777777" w:rsidR="00467682" w:rsidRDefault="00467682" w:rsidP="007C1E1C">
            <w:pPr>
              <w:rPr>
                <w:rFonts w:ascii="Tw Cen MT" w:hAnsi="Tw Cen MT" w:cstheme="minorHAnsi"/>
                <w:b/>
                <w:bCs/>
              </w:rPr>
            </w:pPr>
            <w:r w:rsidRPr="007C1E1C">
              <w:rPr>
                <w:rFonts w:ascii="Tw Cen MT" w:hAnsi="Tw Cen MT" w:cstheme="minorHAnsi"/>
                <w:b/>
                <w:bCs/>
              </w:rPr>
              <w:t>Builds on previous topics:</w:t>
            </w:r>
            <w:r w:rsidRPr="007C1E1C">
              <w:rPr>
                <w:rFonts w:ascii="Tw Cen MT" w:hAnsi="Tw Cen MT" w:cstheme="minorHAnsi"/>
                <w:b/>
                <w:bCs/>
              </w:rPr>
              <w:br/>
            </w:r>
          </w:p>
          <w:p w14:paraId="201DC48B" w14:textId="3A616393" w:rsidR="00AD0A7E" w:rsidRPr="007C1E1C" w:rsidRDefault="00AD0A7E" w:rsidP="007C1E1C">
            <w:pPr>
              <w:rPr>
                <w:rFonts w:ascii="Tw Cen MT" w:hAnsi="Tw Cen MT" w:cstheme="minorHAnsi"/>
                <w:b/>
                <w:bCs/>
              </w:rPr>
            </w:pPr>
            <w:r>
              <w:rPr>
                <w:rFonts w:ascii="Tw Cen MT" w:hAnsi="Tw Cen MT" w:cstheme="minorHAnsi"/>
                <w:b/>
                <w:bCs/>
              </w:rPr>
              <w:t xml:space="preserve">Builds upon knowledge gained </w:t>
            </w:r>
            <w:r w:rsidR="00384BFF">
              <w:rPr>
                <w:rFonts w:ascii="Tw Cen MT" w:hAnsi="Tw Cen MT" w:cstheme="minorHAnsi"/>
                <w:b/>
                <w:bCs/>
              </w:rPr>
              <w:t>from Year 12</w:t>
            </w:r>
          </w:p>
        </w:tc>
        <w:tc>
          <w:tcPr>
            <w:tcW w:w="5245" w:type="dxa"/>
            <w:gridSpan w:val="2"/>
            <w:tcBorders>
              <w:bottom w:val="single" w:sz="4" w:space="0" w:color="auto"/>
            </w:tcBorders>
          </w:tcPr>
          <w:p w14:paraId="4EF2EC6E" w14:textId="05FE73A2" w:rsidR="00BF2FB6" w:rsidRPr="00A240AA" w:rsidRDefault="00467682" w:rsidP="009017F4">
            <w:pPr>
              <w:rPr>
                <w:rFonts w:ascii="Tw Cen MT" w:hAnsi="Tw Cen MT" w:cstheme="minorHAnsi"/>
              </w:rPr>
            </w:pPr>
            <w:r w:rsidRPr="00A240AA">
              <w:rPr>
                <w:rFonts w:ascii="Tw Cen MT" w:hAnsi="Tw Cen MT" w:cstheme="minorHAnsi"/>
                <w:b/>
                <w:bCs/>
              </w:rPr>
              <w:t>Links to future topics:</w:t>
            </w:r>
            <w:r w:rsidR="009017F4" w:rsidRPr="00A240AA">
              <w:rPr>
                <w:rFonts w:ascii="Tw Cen MT" w:hAnsi="Tw Cen MT" w:cstheme="minorHAnsi"/>
                <w:b/>
                <w:bCs/>
              </w:rPr>
              <w:br/>
            </w:r>
            <w:r w:rsidR="009017F4" w:rsidRPr="00A240AA">
              <w:rPr>
                <w:rFonts w:ascii="Tw Cen MT" w:hAnsi="Tw Cen MT" w:cstheme="minorHAnsi"/>
              </w:rPr>
              <w:t xml:space="preserve">- </w:t>
            </w:r>
            <w:r w:rsidR="008B6DEE" w:rsidRPr="00A240AA">
              <w:rPr>
                <w:rFonts w:ascii="Tw Cen MT" w:hAnsi="Tw Cen MT" w:cstheme="minorHAnsi"/>
              </w:rPr>
              <w:t xml:space="preserve">It will allow students to gain an </w:t>
            </w:r>
            <w:r w:rsidR="007C1E1C">
              <w:rPr>
                <w:rFonts w:ascii="Tw Cen MT" w:hAnsi="Tw Cen MT" w:cstheme="minorHAnsi"/>
              </w:rPr>
              <w:t>understanding of the components of</w:t>
            </w:r>
            <w:r w:rsidR="006F4E5E">
              <w:rPr>
                <w:rFonts w:ascii="Tw Cen MT" w:hAnsi="Tw Cen MT" w:cstheme="minorHAnsi"/>
              </w:rPr>
              <w:t xml:space="preserve"> </w:t>
            </w:r>
            <w:r w:rsidR="00AD0A7E">
              <w:rPr>
                <w:rFonts w:ascii="Tw Cen MT" w:hAnsi="Tw Cen MT" w:cstheme="minorHAnsi"/>
              </w:rPr>
              <w:t>finance</w:t>
            </w:r>
            <w:r w:rsidR="006F4E5E">
              <w:rPr>
                <w:rFonts w:ascii="Tw Cen MT" w:hAnsi="Tw Cen MT" w:cstheme="minorHAnsi"/>
              </w:rPr>
              <w:t xml:space="preserve"> </w:t>
            </w:r>
            <w:r w:rsidR="007C1E1C">
              <w:rPr>
                <w:rFonts w:ascii="Tw Cen MT" w:hAnsi="Tw Cen MT" w:cstheme="minorHAnsi"/>
              </w:rPr>
              <w:t xml:space="preserve">which they can apply when evaluating </w:t>
            </w:r>
            <w:r w:rsidR="008749FA">
              <w:rPr>
                <w:rFonts w:ascii="Tw Cen MT" w:hAnsi="Tw Cen MT" w:cstheme="minorHAnsi"/>
              </w:rPr>
              <w:t>their</w:t>
            </w:r>
            <w:r w:rsidR="007C1E1C">
              <w:rPr>
                <w:rFonts w:ascii="Tw Cen MT" w:hAnsi="Tw Cen MT" w:cstheme="minorHAnsi"/>
              </w:rPr>
              <w:t xml:space="preserve"> </w:t>
            </w:r>
            <w:r w:rsidR="006F4E5E">
              <w:rPr>
                <w:rFonts w:ascii="Tw Cen MT" w:hAnsi="Tw Cen MT" w:cstheme="minorHAnsi"/>
              </w:rPr>
              <w:t>chosen enterprises</w:t>
            </w:r>
            <w:r w:rsidR="008749FA">
              <w:rPr>
                <w:rFonts w:ascii="Tw Cen MT" w:hAnsi="Tw Cen MT" w:cstheme="minorHAnsi"/>
              </w:rPr>
              <w:t>. It will also be used when</w:t>
            </w:r>
            <w:r w:rsidR="007C1E1C">
              <w:rPr>
                <w:rFonts w:ascii="Tw Cen MT" w:hAnsi="Tw Cen MT" w:cstheme="minorHAnsi"/>
              </w:rPr>
              <w:t xml:space="preserve"> assessing and developing </w:t>
            </w:r>
            <w:r w:rsidR="008749FA">
              <w:rPr>
                <w:rFonts w:ascii="Tw Cen MT" w:hAnsi="Tw Cen MT" w:cstheme="minorHAnsi"/>
              </w:rPr>
              <w:t>their</w:t>
            </w:r>
            <w:r w:rsidR="007C1E1C">
              <w:rPr>
                <w:rFonts w:ascii="Tw Cen MT" w:hAnsi="Tw Cen MT" w:cstheme="minorHAnsi"/>
              </w:rPr>
              <w:t xml:space="preserve"> </w:t>
            </w:r>
            <w:r w:rsidR="006F4E5E">
              <w:rPr>
                <w:rFonts w:ascii="Tw Cen MT" w:hAnsi="Tw Cen MT" w:cstheme="minorHAnsi"/>
              </w:rPr>
              <w:t>portfolio of evidence.</w:t>
            </w:r>
          </w:p>
        </w:tc>
      </w:tr>
      <w:tr w:rsidR="00BF2FB6" w:rsidRPr="00BF2FB6" w14:paraId="3446D778" w14:textId="77777777" w:rsidTr="003A7FD1">
        <w:trPr>
          <w:trHeight w:val="1534"/>
        </w:trPr>
        <w:tc>
          <w:tcPr>
            <w:tcW w:w="5240" w:type="dxa"/>
            <w:gridSpan w:val="2"/>
            <w:vMerge/>
          </w:tcPr>
          <w:p w14:paraId="2DB1EEA4" w14:textId="77777777" w:rsidR="00BF2FB6" w:rsidRPr="00A240AA" w:rsidRDefault="00BF2FB6" w:rsidP="00197998">
            <w:pPr>
              <w:rPr>
                <w:rFonts w:ascii="Tw Cen MT" w:hAnsi="Tw Cen MT" w:cstheme="minorHAnsi"/>
                <w:b/>
                <w:bCs/>
              </w:rPr>
            </w:pPr>
          </w:p>
        </w:tc>
        <w:tc>
          <w:tcPr>
            <w:tcW w:w="4961" w:type="dxa"/>
            <w:vMerge w:val="restart"/>
            <w:tcBorders>
              <w:right w:val="nil"/>
            </w:tcBorders>
          </w:tcPr>
          <w:p w14:paraId="123C48A3" w14:textId="587C8479" w:rsidR="0073321C" w:rsidRDefault="00BF2FB6" w:rsidP="006F4E5E">
            <w:pPr>
              <w:rPr>
                <w:rFonts w:ascii="Tw Cen MT" w:hAnsi="Tw Cen MT" w:cstheme="minorHAnsi"/>
                <w:b/>
                <w:bCs/>
              </w:rPr>
            </w:pPr>
            <w:r w:rsidRPr="00A240AA">
              <w:rPr>
                <w:rFonts w:ascii="Tw Cen MT" w:hAnsi="Tw Cen MT" w:cstheme="minorHAnsi"/>
                <w:b/>
                <w:bCs/>
              </w:rPr>
              <w:t>Key knowledg</w:t>
            </w:r>
            <w:r w:rsidR="006F4E5E">
              <w:rPr>
                <w:rFonts w:ascii="Tw Cen MT" w:hAnsi="Tw Cen MT" w:cstheme="minorHAnsi"/>
                <w:b/>
                <w:bCs/>
              </w:rPr>
              <w:t>e.</w:t>
            </w:r>
          </w:p>
          <w:p w14:paraId="3BF30620" w14:textId="77777777" w:rsidR="006F4E5E" w:rsidRDefault="006F4E5E" w:rsidP="006F4E5E">
            <w:pPr>
              <w:rPr>
                <w:rFonts w:ascii="Tw Cen MT" w:hAnsi="Tw Cen MT" w:cstheme="minorHAnsi"/>
                <w:b/>
                <w:bCs/>
              </w:rPr>
            </w:pPr>
          </w:p>
          <w:p w14:paraId="6D426462" w14:textId="536FD661" w:rsidR="008F1B1A" w:rsidRDefault="008F1B1A" w:rsidP="008F1B1A">
            <w:r>
              <w:t>Demonstrate knowledge and understanding of business and personal finance principles, concepts, key terms, functions and theories. Command words: describe, explain, give, identify, outline</w:t>
            </w:r>
          </w:p>
          <w:p w14:paraId="048019BD" w14:textId="77777777" w:rsidR="008F1B1A" w:rsidRDefault="008F1B1A" w:rsidP="008F1B1A"/>
          <w:p w14:paraId="51D1C04B" w14:textId="76CACD1E" w:rsidR="008F1B1A" w:rsidRDefault="008F1B1A" w:rsidP="008F1B1A">
            <w:r>
              <w:t>Apply knowledge and understanding of financial issues and accounting processes to real-life business and personal scenarios Command words: analyse, assess, calculate, describe, discuss, evaluate, explain</w:t>
            </w:r>
          </w:p>
          <w:p w14:paraId="5D2BE9DD" w14:textId="77777777" w:rsidR="008F1B1A" w:rsidRDefault="008F1B1A" w:rsidP="008F1B1A"/>
          <w:p w14:paraId="4CC32E9A" w14:textId="38ABD3EF" w:rsidR="008F1B1A" w:rsidRDefault="008F1B1A" w:rsidP="008F1B1A">
            <w:r>
              <w:t xml:space="preserve"> Analyse business and personal financial information and data, demonstrating the ability to interpret the potential impact and outcome in context Command words: analyse, assess, discuss, evaluat</w:t>
            </w:r>
            <w:r>
              <w:t>e</w:t>
            </w:r>
          </w:p>
          <w:p w14:paraId="32EE4779" w14:textId="77777777" w:rsidR="008F1B1A" w:rsidRDefault="008F1B1A" w:rsidP="008F1B1A"/>
          <w:p w14:paraId="1E1CCD17" w14:textId="7DAC3B67" w:rsidR="006F4E5E" w:rsidRPr="008F1B1A" w:rsidRDefault="008F1B1A" w:rsidP="008F1B1A">
            <w:r>
              <w:t>Evaluate how financial information and data can be used, and interrelate, in order to justify conclusions related to business and personal finance Command words: analyse, assess, discuss, evaluate</w:t>
            </w:r>
            <w:r>
              <w:t>.</w:t>
            </w:r>
          </w:p>
        </w:tc>
        <w:tc>
          <w:tcPr>
            <w:tcW w:w="5245" w:type="dxa"/>
            <w:gridSpan w:val="2"/>
            <w:vMerge w:val="restart"/>
            <w:tcBorders>
              <w:left w:val="nil"/>
            </w:tcBorders>
          </w:tcPr>
          <w:p w14:paraId="773CF7ED" w14:textId="77777777" w:rsidR="003B3B10" w:rsidRDefault="003B3B10" w:rsidP="003B6A42">
            <w:pPr>
              <w:pStyle w:val="ListParagraph"/>
              <w:rPr>
                <w:rFonts w:ascii="Tw Cen MT" w:hAnsi="Tw Cen MT" w:cstheme="minorHAnsi"/>
              </w:rPr>
            </w:pPr>
          </w:p>
          <w:p w14:paraId="51F4B815" w14:textId="713CF279" w:rsidR="003A7FD1" w:rsidRPr="003A7FD1" w:rsidRDefault="003A7FD1" w:rsidP="003A7FD1">
            <w:pPr>
              <w:pStyle w:val="ListParagraph"/>
              <w:rPr>
                <w:rFonts w:ascii="Tw Cen MT" w:hAnsi="Tw Cen MT" w:cstheme="minorHAnsi"/>
              </w:rPr>
            </w:pPr>
          </w:p>
        </w:tc>
      </w:tr>
      <w:tr w:rsidR="00BF2FB6" w:rsidRPr="00BF2FB6" w14:paraId="103CDDC4" w14:textId="77777777" w:rsidTr="003A7FD1">
        <w:trPr>
          <w:trHeight w:val="684"/>
        </w:trPr>
        <w:tc>
          <w:tcPr>
            <w:tcW w:w="5240" w:type="dxa"/>
            <w:gridSpan w:val="2"/>
          </w:tcPr>
          <w:p w14:paraId="47CF2A97" w14:textId="62ACF6EA" w:rsidR="00BF2FB6" w:rsidRPr="00A240AA" w:rsidRDefault="00BF2FB6" w:rsidP="00197998">
            <w:pPr>
              <w:rPr>
                <w:rFonts w:ascii="Tw Cen MT" w:hAnsi="Tw Cen MT" w:cstheme="minorHAnsi"/>
                <w:b/>
                <w:bCs/>
              </w:rPr>
            </w:pPr>
            <w:r w:rsidRPr="00A240AA">
              <w:rPr>
                <w:rFonts w:ascii="Tw Cen MT" w:hAnsi="Tw Cen MT" w:cstheme="minorHAnsi"/>
                <w:b/>
                <w:bCs/>
              </w:rPr>
              <w:t>Skills developed:</w:t>
            </w:r>
          </w:p>
          <w:p w14:paraId="66609FC9" w14:textId="148FDF18" w:rsidR="0073321C" w:rsidRPr="006F4E5E" w:rsidRDefault="00EE0260" w:rsidP="006F4E5E">
            <w:pPr>
              <w:rPr>
                <w:rFonts w:ascii="Tw Cen MT" w:hAnsi="Tw Cen MT" w:cstheme="minorHAnsi"/>
              </w:rPr>
            </w:pPr>
            <w:r>
              <w:t>In this component, you will assess and analyse financial information in an enterprise context to monitor the performance of an enterprise and strategies to improve its performance. You will investigate cash flow forecasts and statements, exploring the effects that positive and negative cash flow can have on an enterprise, and suggesting ways to improve them. You will consider the different elements of the promotional mix in order to be able to identify target markets and put forward strategies that enterprises can use to increase their success in the future. You will develop skills in analysing information and giving advice for a specific purpose, which will support your progression to Level 2 or 3 vocational or academic qualifications.</w:t>
            </w:r>
          </w:p>
        </w:tc>
        <w:tc>
          <w:tcPr>
            <w:tcW w:w="4961" w:type="dxa"/>
            <w:vMerge/>
            <w:tcBorders>
              <w:right w:val="nil"/>
            </w:tcBorders>
          </w:tcPr>
          <w:p w14:paraId="7ACBB21E" w14:textId="77777777" w:rsidR="00BF2FB6" w:rsidRPr="00A240AA" w:rsidRDefault="00BF2FB6" w:rsidP="00197998">
            <w:pPr>
              <w:rPr>
                <w:rFonts w:ascii="Tw Cen MT" w:hAnsi="Tw Cen MT" w:cstheme="minorHAnsi"/>
                <w:b/>
                <w:bCs/>
              </w:rPr>
            </w:pPr>
          </w:p>
        </w:tc>
        <w:tc>
          <w:tcPr>
            <w:tcW w:w="5245" w:type="dxa"/>
            <w:gridSpan w:val="2"/>
            <w:vMerge/>
            <w:tcBorders>
              <w:left w:val="nil"/>
            </w:tcBorders>
          </w:tcPr>
          <w:p w14:paraId="36A26D03" w14:textId="6F611767" w:rsidR="00BF2FB6" w:rsidRPr="00A240AA" w:rsidRDefault="00BF2FB6" w:rsidP="00197998">
            <w:pPr>
              <w:rPr>
                <w:rFonts w:ascii="Tw Cen MT" w:hAnsi="Tw Cen MT" w:cstheme="minorHAnsi"/>
                <w:b/>
                <w:bCs/>
              </w:rPr>
            </w:pPr>
          </w:p>
        </w:tc>
      </w:tr>
      <w:tr w:rsidR="00E579EA" w:rsidRPr="00BF2FB6" w14:paraId="237036E1" w14:textId="77777777" w:rsidTr="00E242A3">
        <w:trPr>
          <w:trHeight w:val="2404"/>
        </w:trPr>
        <w:tc>
          <w:tcPr>
            <w:tcW w:w="5240" w:type="dxa"/>
            <w:gridSpan w:val="2"/>
          </w:tcPr>
          <w:p w14:paraId="00345E8E" w14:textId="2500BE09" w:rsidR="00E579EA" w:rsidRPr="00A240AA" w:rsidRDefault="00E579EA" w:rsidP="00E579EA">
            <w:pPr>
              <w:rPr>
                <w:rFonts w:ascii="Tw Cen MT" w:hAnsi="Tw Cen MT" w:cstheme="minorHAnsi"/>
                <w:b/>
                <w:bCs/>
              </w:rPr>
            </w:pPr>
            <w:r w:rsidRPr="00A240AA">
              <w:rPr>
                <w:rFonts w:ascii="Tw Cen MT" w:hAnsi="Tw Cen MT" w:cstheme="minorHAnsi"/>
                <w:b/>
                <w:bCs/>
              </w:rPr>
              <w:lastRenderedPageBreak/>
              <w:t xml:space="preserve"> assessments:</w:t>
            </w:r>
          </w:p>
          <w:p w14:paraId="2DABCE4B" w14:textId="70898AC7" w:rsidR="00E579EA" w:rsidRDefault="003B6A42" w:rsidP="00E579EA">
            <w:pPr>
              <w:numPr>
                <w:ilvl w:val="0"/>
                <w:numId w:val="20"/>
              </w:numPr>
              <w:spacing w:after="200" w:line="276" w:lineRule="auto"/>
              <w:rPr>
                <w:rFonts w:ascii="Tw Cen MT" w:hAnsi="Tw Cen MT"/>
              </w:rPr>
            </w:pPr>
            <w:r>
              <w:rPr>
                <w:rFonts w:ascii="Tw Cen MT" w:hAnsi="Tw Cen MT"/>
              </w:rPr>
              <w:t>Retrieval quizzes each lesson on key knowledge.</w:t>
            </w:r>
          </w:p>
          <w:p w14:paraId="679DEB5A" w14:textId="5652EAC7" w:rsidR="003B6A42" w:rsidRDefault="00D74664" w:rsidP="00E579EA">
            <w:pPr>
              <w:numPr>
                <w:ilvl w:val="0"/>
                <w:numId w:val="20"/>
              </w:numPr>
              <w:spacing w:after="200" w:line="276" w:lineRule="auto"/>
              <w:rPr>
                <w:rFonts w:ascii="Tw Cen MT" w:hAnsi="Tw Cen MT"/>
              </w:rPr>
            </w:pPr>
            <w:r>
              <w:rPr>
                <w:rFonts w:ascii="Tw Cen MT" w:hAnsi="Tw Cen MT"/>
              </w:rPr>
              <w:t xml:space="preserve">All work </w:t>
            </w:r>
            <w:r w:rsidR="00EE0260">
              <w:rPr>
                <w:rFonts w:ascii="Tw Cen MT" w:hAnsi="Tw Cen MT"/>
              </w:rPr>
              <w:t xml:space="preserve">is externally </w:t>
            </w:r>
            <w:r>
              <w:rPr>
                <w:rFonts w:ascii="Tw Cen MT" w:hAnsi="Tw Cen MT"/>
              </w:rPr>
              <w:t xml:space="preserve">assessed by the </w:t>
            </w:r>
            <w:r w:rsidR="00EE0260">
              <w:rPr>
                <w:rFonts w:ascii="Tw Cen MT" w:hAnsi="Tw Cen MT"/>
              </w:rPr>
              <w:t>exam board</w:t>
            </w:r>
            <w:r>
              <w:rPr>
                <w:rFonts w:ascii="Tw Cen MT" w:hAnsi="Tw Cen MT"/>
              </w:rPr>
              <w:t>.</w:t>
            </w:r>
          </w:p>
          <w:p w14:paraId="44949C11" w14:textId="707186EC" w:rsidR="003B6A42" w:rsidRPr="00A240AA" w:rsidRDefault="003B6A42" w:rsidP="00D74664">
            <w:pPr>
              <w:spacing w:after="200" w:line="276" w:lineRule="auto"/>
              <w:ind w:left="360"/>
              <w:rPr>
                <w:rFonts w:ascii="Tw Cen MT" w:hAnsi="Tw Cen MT"/>
              </w:rPr>
            </w:pPr>
          </w:p>
          <w:p w14:paraId="3C064D81" w14:textId="1FE1C104" w:rsidR="00E579EA" w:rsidRPr="00E242A3" w:rsidRDefault="00E579EA" w:rsidP="00E579EA">
            <w:pPr>
              <w:spacing w:after="200" w:line="276" w:lineRule="auto"/>
              <w:rPr>
                <w:rFonts w:ascii="Tw Cen MT" w:hAnsi="Tw Cen MT"/>
              </w:rPr>
            </w:pPr>
          </w:p>
        </w:tc>
        <w:tc>
          <w:tcPr>
            <w:tcW w:w="4961" w:type="dxa"/>
          </w:tcPr>
          <w:p w14:paraId="4C0086E7" w14:textId="201702E0" w:rsidR="00E579EA" w:rsidRPr="00A240AA" w:rsidRDefault="00E579EA" w:rsidP="00E579EA">
            <w:pPr>
              <w:rPr>
                <w:rFonts w:ascii="Tw Cen MT" w:hAnsi="Tw Cen MT" w:cstheme="minorHAnsi"/>
              </w:rPr>
            </w:pPr>
            <w:r w:rsidRPr="00A240AA">
              <w:rPr>
                <w:rFonts w:ascii="Tw Cen MT" w:hAnsi="Tw Cen MT" w:cstheme="minorHAnsi"/>
                <w:b/>
                <w:bCs/>
              </w:rPr>
              <w:t>Independent study tasks/resources:</w:t>
            </w:r>
          </w:p>
          <w:p w14:paraId="094D9D84" w14:textId="3114446E" w:rsidR="00E579EA" w:rsidRPr="00A240AA" w:rsidRDefault="00E579EA" w:rsidP="00E579EA">
            <w:pPr>
              <w:rPr>
                <w:rFonts w:ascii="Tw Cen MT" w:hAnsi="Tw Cen MT" w:cstheme="minorHAnsi"/>
              </w:rPr>
            </w:pPr>
            <w:r w:rsidRPr="00A240AA">
              <w:rPr>
                <w:rFonts w:ascii="Tw Cen MT" w:hAnsi="Tw Cen MT" w:cstheme="minorHAnsi"/>
              </w:rPr>
              <w:t xml:space="preserve">Week 1 – </w:t>
            </w:r>
            <w:r>
              <w:rPr>
                <w:rFonts w:ascii="Tw Cen MT" w:hAnsi="Tw Cen MT" w:cstheme="minorHAnsi"/>
              </w:rPr>
              <w:t xml:space="preserve">Components of </w:t>
            </w:r>
            <w:r w:rsidR="00EE0260">
              <w:rPr>
                <w:rFonts w:ascii="Tw Cen MT" w:hAnsi="Tw Cen MT" w:cstheme="minorHAnsi"/>
              </w:rPr>
              <w:t>marketing promotion</w:t>
            </w:r>
          </w:p>
          <w:p w14:paraId="2C9BFF7A" w14:textId="588BD890" w:rsidR="00E579EA" w:rsidRPr="00A240AA" w:rsidRDefault="00E579EA" w:rsidP="00E579EA">
            <w:pPr>
              <w:rPr>
                <w:rFonts w:ascii="Tw Cen MT" w:hAnsi="Tw Cen MT" w:cstheme="minorHAnsi"/>
              </w:rPr>
            </w:pPr>
            <w:r w:rsidRPr="00A240AA">
              <w:rPr>
                <w:rFonts w:ascii="Tw Cen MT" w:hAnsi="Tw Cen MT" w:cstheme="minorHAnsi"/>
              </w:rPr>
              <w:t xml:space="preserve">Week 2 – </w:t>
            </w:r>
            <w:r>
              <w:rPr>
                <w:rFonts w:ascii="Tw Cen MT" w:hAnsi="Tw Cen MT" w:cstheme="minorHAnsi"/>
              </w:rPr>
              <w:t xml:space="preserve">Components of </w:t>
            </w:r>
            <w:r w:rsidR="00EE0260">
              <w:rPr>
                <w:rFonts w:ascii="Tw Cen MT" w:hAnsi="Tw Cen MT" w:cstheme="minorHAnsi"/>
              </w:rPr>
              <w:t>market segments</w:t>
            </w:r>
          </w:p>
          <w:p w14:paraId="5829848E" w14:textId="2852A6EC" w:rsidR="00E579EA" w:rsidRPr="00A240AA" w:rsidRDefault="00E579EA" w:rsidP="00E579EA">
            <w:pPr>
              <w:rPr>
                <w:rFonts w:ascii="Tw Cen MT" w:hAnsi="Tw Cen MT" w:cstheme="minorHAnsi"/>
              </w:rPr>
            </w:pPr>
            <w:r w:rsidRPr="00A240AA">
              <w:rPr>
                <w:rFonts w:ascii="Tw Cen MT" w:hAnsi="Tw Cen MT" w:cstheme="minorHAnsi"/>
              </w:rPr>
              <w:t xml:space="preserve">Week 3 – </w:t>
            </w:r>
            <w:r>
              <w:rPr>
                <w:rFonts w:ascii="Tw Cen MT" w:hAnsi="Tw Cen MT" w:cstheme="minorHAnsi"/>
              </w:rPr>
              <w:t>Applying the components of</w:t>
            </w:r>
            <w:r w:rsidR="00EE0260">
              <w:rPr>
                <w:rFonts w:ascii="Tw Cen MT" w:hAnsi="Tw Cen MT" w:cstheme="minorHAnsi"/>
              </w:rPr>
              <w:t xml:space="preserve"> finance</w:t>
            </w:r>
          </w:p>
          <w:p w14:paraId="0803EFAD" w14:textId="11DDB76A" w:rsidR="00E579EA" w:rsidRPr="00A240AA" w:rsidRDefault="00E579EA" w:rsidP="00E579EA">
            <w:pPr>
              <w:rPr>
                <w:rFonts w:ascii="Tw Cen MT" w:hAnsi="Tw Cen MT" w:cstheme="minorHAnsi"/>
              </w:rPr>
            </w:pPr>
            <w:r w:rsidRPr="00A240AA">
              <w:rPr>
                <w:rFonts w:ascii="Tw Cen MT" w:hAnsi="Tw Cen MT" w:cstheme="minorHAnsi"/>
              </w:rPr>
              <w:t xml:space="preserve">Week 4 – </w:t>
            </w:r>
            <w:r>
              <w:rPr>
                <w:rFonts w:ascii="Tw Cen MT" w:hAnsi="Tw Cen MT" w:cstheme="minorHAnsi"/>
              </w:rPr>
              <w:t>Determining</w:t>
            </w:r>
            <w:r w:rsidR="00EE0260">
              <w:rPr>
                <w:rFonts w:ascii="Tw Cen MT" w:hAnsi="Tw Cen MT" w:cstheme="minorHAnsi"/>
              </w:rPr>
              <w:t xml:space="preserve"> cash flow</w:t>
            </w:r>
          </w:p>
          <w:p w14:paraId="676294A8" w14:textId="32EEE632" w:rsidR="00E579EA" w:rsidRPr="00A240AA" w:rsidRDefault="00E579EA" w:rsidP="00E579EA">
            <w:pPr>
              <w:rPr>
                <w:rFonts w:ascii="Tw Cen MT" w:hAnsi="Tw Cen MT" w:cstheme="minorHAnsi"/>
              </w:rPr>
            </w:pPr>
            <w:r w:rsidRPr="00A240AA">
              <w:rPr>
                <w:rFonts w:ascii="Tw Cen MT" w:hAnsi="Tw Cen MT" w:cstheme="minorHAnsi"/>
              </w:rPr>
              <w:t xml:space="preserve">Week 5 – </w:t>
            </w:r>
            <w:r>
              <w:rPr>
                <w:rFonts w:ascii="Tw Cen MT" w:hAnsi="Tw Cen MT" w:cstheme="minorHAnsi"/>
              </w:rPr>
              <w:t xml:space="preserve">Principles of </w:t>
            </w:r>
            <w:r w:rsidR="00EE0260">
              <w:rPr>
                <w:rFonts w:ascii="Tw Cen MT" w:hAnsi="Tw Cen MT" w:cstheme="minorHAnsi"/>
              </w:rPr>
              <w:t>break even</w:t>
            </w:r>
          </w:p>
          <w:p w14:paraId="58D810A0" w14:textId="3000AE16" w:rsidR="00E579EA" w:rsidRPr="00A240AA" w:rsidRDefault="00E579EA" w:rsidP="00E579EA">
            <w:pPr>
              <w:rPr>
                <w:rFonts w:ascii="Tw Cen MT" w:hAnsi="Tw Cen MT" w:cstheme="minorHAnsi"/>
              </w:rPr>
            </w:pPr>
            <w:r w:rsidRPr="00A240AA">
              <w:rPr>
                <w:rFonts w:ascii="Tw Cen MT" w:hAnsi="Tw Cen MT" w:cstheme="minorHAnsi"/>
              </w:rPr>
              <w:t xml:space="preserve">Week 6 – </w:t>
            </w:r>
            <w:r w:rsidR="00D74664">
              <w:rPr>
                <w:rFonts w:ascii="Tw Cen MT" w:hAnsi="Tw Cen MT" w:cstheme="minorHAnsi"/>
              </w:rPr>
              <w:t xml:space="preserve">Principles of </w:t>
            </w:r>
            <w:r w:rsidR="00EE0260">
              <w:rPr>
                <w:rFonts w:ascii="Tw Cen MT" w:hAnsi="Tw Cen MT" w:cstheme="minorHAnsi"/>
              </w:rPr>
              <w:t>balance sheets</w:t>
            </w:r>
          </w:p>
        </w:tc>
        <w:tc>
          <w:tcPr>
            <w:tcW w:w="2694" w:type="dxa"/>
            <w:vMerge w:val="restart"/>
          </w:tcPr>
          <w:p w14:paraId="6733F184" w14:textId="77777777" w:rsidR="00E579EA" w:rsidRDefault="00E579EA" w:rsidP="00E579EA">
            <w:pPr>
              <w:rPr>
                <w:rFonts w:ascii="Tw Cen MT" w:hAnsi="Tw Cen MT" w:cstheme="minorHAnsi"/>
              </w:rPr>
            </w:pPr>
            <w:r w:rsidRPr="00A240AA">
              <w:rPr>
                <w:rFonts w:ascii="Tw Cen MT" w:hAnsi="Tw Cen MT" w:cstheme="minorHAnsi"/>
                <w:b/>
                <w:bCs/>
              </w:rPr>
              <w:t>Key vocabulary 1:</w:t>
            </w:r>
            <w:r w:rsidRPr="00A240AA">
              <w:rPr>
                <w:rFonts w:ascii="Tw Cen MT" w:hAnsi="Tw Cen MT" w:cstheme="minorHAnsi"/>
              </w:rPr>
              <w:br/>
            </w:r>
          </w:p>
          <w:p w14:paraId="195AFB90" w14:textId="77777777" w:rsidR="00D74664" w:rsidRDefault="00D74664" w:rsidP="00E579EA">
            <w:pPr>
              <w:rPr>
                <w:rFonts w:ascii="Tw Cen MT" w:hAnsi="Tw Cen MT" w:cstheme="minorHAnsi"/>
              </w:rPr>
            </w:pPr>
            <w:r>
              <w:rPr>
                <w:rFonts w:ascii="Tw Cen MT" w:hAnsi="Tw Cen MT" w:cstheme="minorHAnsi"/>
              </w:rPr>
              <w:t>Enterprise</w:t>
            </w:r>
          </w:p>
          <w:p w14:paraId="73A516A9" w14:textId="7647573F" w:rsidR="00D74664" w:rsidRDefault="00D74664" w:rsidP="00E579EA">
            <w:pPr>
              <w:rPr>
                <w:rFonts w:ascii="Tw Cen MT" w:hAnsi="Tw Cen MT" w:cstheme="minorHAnsi"/>
              </w:rPr>
            </w:pPr>
            <w:r>
              <w:rPr>
                <w:rFonts w:ascii="Tw Cen MT" w:hAnsi="Tw Cen MT" w:cstheme="minorHAnsi"/>
              </w:rPr>
              <w:t>Entrepreneur</w:t>
            </w:r>
          </w:p>
          <w:p w14:paraId="2F5D5ECB" w14:textId="77777777" w:rsidR="00D74664" w:rsidRDefault="00D74664" w:rsidP="00E579EA">
            <w:pPr>
              <w:rPr>
                <w:rFonts w:ascii="Tw Cen MT" w:hAnsi="Tw Cen MT" w:cstheme="minorHAnsi"/>
              </w:rPr>
            </w:pPr>
            <w:r>
              <w:rPr>
                <w:rFonts w:ascii="Tw Cen MT" w:hAnsi="Tw Cen MT" w:cstheme="minorHAnsi"/>
              </w:rPr>
              <w:t>Market Research</w:t>
            </w:r>
          </w:p>
          <w:p w14:paraId="25C0173A" w14:textId="77777777" w:rsidR="00D74664" w:rsidRDefault="00D74664" w:rsidP="00E579EA">
            <w:pPr>
              <w:rPr>
                <w:rFonts w:ascii="Tw Cen MT" w:hAnsi="Tw Cen MT" w:cstheme="minorHAnsi"/>
              </w:rPr>
            </w:pPr>
            <w:r>
              <w:rPr>
                <w:rFonts w:ascii="Tw Cen MT" w:hAnsi="Tw Cen MT" w:cstheme="minorHAnsi"/>
              </w:rPr>
              <w:t>Internal factors</w:t>
            </w:r>
          </w:p>
          <w:p w14:paraId="1D6505FD" w14:textId="77777777" w:rsidR="00D74664" w:rsidRDefault="00D74664" w:rsidP="00E579EA">
            <w:pPr>
              <w:rPr>
                <w:rFonts w:ascii="Tw Cen MT" w:hAnsi="Tw Cen MT" w:cstheme="minorHAnsi"/>
              </w:rPr>
            </w:pPr>
            <w:r>
              <w:rPr>
                <w:rFonts w:ascii="Tw Cen MT" w:hAnsi="Tw Cen MT" w:cstheme="minorHAnsi"/>
              </w:rPr>
              <w:t>External factors</w:t>
            </w:r>
          </w:p>
          <w:p w14:paraId="3A3451B7" w14:textId="25233E50" w:rsidR="00D74664" w:rsidRDefault="00D74664" w:rsidP="00E579EA">
            <w:pPr>
              <w:rPr>
                <w:rFonts w:ascii="Tw Cen MT" w:hAnsi="Tw Cen MT" w:cstheme="minorHAnsi"/>
              </w:rPr>
            </w:pPr>
            <w:r>
              <w:rPr>
                <w:rFonts w:ascii="Tw Cen MT" w:hAnsi="Tw Cen MT" w:cstheme="minorHAnsi"/>
              </w:rPr>
              <w:t>Customer Needs</w:t>
            </w:r>
          </w:p>
          <w:p w14:paraId="541A3F01" w14:textId="12C2F123" w:rsidR="00EE0260" w:rsidRDefault="00EE0260" w:rsidP="00E579EA">
            <w:pPr>
              <w:rPr>
                <w:rFonts w:ascii="Tw Cen MT" w:hAnsi="Tw Cen MT" w:cstheme="minorHAnsi"/>
              </w:rPr>
            </w:pPr>
            <w:r>
              <w:rPr>
                <w:rFonts w:ascii="Tw Cen MT" w:hAnsi="Tw Cen MT" w:cstheme="minorHAnsi"/>
              </w:rPr>
              <w:t>Promotion</w:t>
            </w:r>
          </w:p>
          <w:p w14:paraId="5BA97825" w14:textId="1258494E" w:rsidR="00EE0260" w:rsidRDefault="00EE0260" w:rsidP="00E579EA">
            <w:pPr>
              <w:rPr>
                <w:rFonts w:ascii="Tw Cen MT" w:hAnsi="Tw Cen MT" w:cstheme="minorHAnsi"/>
              </w:rPr>
            </w:pPr>
            <w:r>
              <w:rPr>
                <w:rFonts w:ascii="Tw Cen MT" w:hAnsi="Tw Cen MT" w:cstheme="minorHAnsi"/>
              </w:rPr>
              <w:t>Segmentation</w:t>
            </w:r>
          </w:p>
          <w:p w14:paraId="60010236" w14:textId="041D723F" w:rsidR="00EE0260" w:rsidRDefault="00EE0260" w:rsidP="00E579EA">
            <w:pPr>
              <w:rPr>
                <w:rFonts w:ascii="Tw Cen MT" w:hAnsi="Tw Cen MT" w:cstheme="minorHAnsi"/>
              </w:rPr>
            </w:pPr>
            <w:r>
              <w:rPr>
                <w:rFonts w:ascii="Tw Cen MT" w:hAnsi="Tw Cen MT" w:cstheme="minorHAnsi"/>
              </w:rPr>
              <w:t>Break even</w:t>
            </w:r>
          </w:p>
          <w:p w14:paraId="78B47A94" w14:textId="21D7BDD1" w:rsidR="00EE0260" w:rsidRDefault="00EE0260" w:rsidP="00E579EA">
            <w:pPr>
              <w:rPr>
                <w:rFonts w:ascii="Tw Cen MT" w:hAnsi="Tw Cen MT" w:cstheme="minorHAnsi"/>
              </w:rPr>
            </w:pPr>
            <w:r>
              <w:rPr>
                <w:rFonts w:ascii="Tw Cen MT" w:hAnsi="Tw Cen MT" w:cstheme="minorHAnsi"/>
              </w:rPr>
              <w:t>Balance sheets</w:t>
            </w:r>
          </w:p>
          <w:p w14:paraId="6C99CA7F" w14:textId="2614F18B" w:rsidR="00EE0260" w:rsidRDefault="00EE0260" w:rsidP="00E579EA">
            <w:pPr>
              <w:rPr>
                <w:rFonts w:ascii="Tw Cen MT" w:hAnsi="Tw Cen MT" w:cstheme="minorHAnsi"/>
              </w:rPr>
            </w:pPr>
            <w:r>
              <w:rPr>
                <w:rFonts w:ascii="Tw Cen MT" w:hAnsi="Tw Cen MT" w:cstheme="minorHAnsi"/>
              </w:rPr>
              <w:t>Ratios</w:t>
            </w:r>
          </w:p>
          <w:p w14:paraId="71EDD59F" w14:textId="0D98CE70" w:rsidR="00D74664" w:rsidRPr="00D74664" w:rsidRDefault="00D74664" w:rsidP="00E579EA">
            <w:pPr>
              <w:rPr>
                <w:rFonts w:ascii="Tw Cen MT" w:hAnsi="Tw Cen MT" w:cstheme="minorHAnsi"/>
              </w:rPr>
            </w:pPr>
          </w:p>
        </w:tc>
        <w:tc>
          <w:tcPr>
            <w:tcW w:w="2551" w:type="dxa"/>
            <w:vMerge w:val="restart"/>
          </w:tcPr>
          <w:p w14:paraId="1D424C2B" w14:textId="77777777" w:rsidR="00E579EA" w:rsidRPr="003B6A42" w:rsidRDefault="00E579EA" w:rsidP="00E579EA">
            <w:pPr>
              <w:rPr>
                <w:rFonts w:ascii="Tw Cen MT" w:hAnsi="Tw Cen MT"/>
                <w:b/>
                <w:iCs/>
              </w:rPr>
            </w:pPr>
            <w:r w:rsidRPr="003B6A42">
              <w:rPr>
                <w:rFonts w:ascii="Tw Cen MT" w:hAnsi="Tw Cen MT"/>
                <w:b/>
                <w:iCs/>
              </w:rPr>
              <w:t>Key vocabulary 2:</w:t>
            </w:r>
          </w:p>
          <w:p w14:paraId="5BA9C74F" w14:textId="77777777" w:rsidR="003B6A42" w:rsidRDefault="003B6A42" w:rsidP="00E579EA">
            <w:pPr>
              <w:rPr>
                <w:rFonts w:ascii="Tw Cen MT" w:hAnsi="Tw Cen MT"/>
                <w:bCs/>
                <w:iCs/>
              </w:rPr>
            </w:pPr>
          </w:p>
          <w:p w14:paraId="74029DE4" w14:textId="2EE7AD75" w:rsidR="00D74664" w:rsidRPr="00CC447C" w:rsidRDefault="00D74664" w:rsidP="00E579EA"/>
        </w:tc>
      </w:tr>
      <w:tr w:rsidR="00E579EA" w:rsidRPr="00BF2FB6" w14:paraId="780A4973" w14:textId="77777777" w:rsidTr="003B6A42">
        <w:trPr>
          <w:trHeight w:val="1106"/>
        </w:trPr>
        <w:tc>
          <w:tcPr>
            <w:tcW w:w="5240" w:type="dxa"/>
            <w:gridSpan w:val="2"/>
          </w:tcPr>
          <w:p w14:paraId="22F623BE" w14:textId="272E8800" w:rsidR="00E579EA" w:rsidRPr="00A240AA" w:rsidRDefault="00E579EA" w:rsidP="003B6A42">
            <w:pPr>
              <w:rPr>
                <w:rFonts w:ascii="Tw Cen MT" w:hAnsi="Tw Cen MT" w:cstheme="minorHAnsi"/>
              </w:rPr>
            </w:pPr>
            <w:r w:rsidRPr="00A240AA">
              <w:rPr>
                <w:rFonts w:ascii="Tw Cen MT" w:hAnsi="Tw Cen MT" w:cstheme="minorHAnsi"/>
                <w:b/>
                <w:bCs/>
              </w:rPr>
              <w:t>Cultural capital opportunities:</w:t>
            </w:r>
            <w:r w:rsidRPr="00A240AA">
              <w:rPr>
                <w:rFonts w:ascii="Tw Cen MT" w:hAnsi="Tw Cen MT" w:cstheme="minorHAnsi"/>
              </w:rPr>
              <w:t xml:space="preserve"> </w:t>
            </w:r>
            <w:r w:rsidRPr="00A240AA">
              <w:rPr>
                <w:rFonts w:ascii="Tw Cen MT" w:hAnsi="Tw Cen MT" w:cstheme="minorHAnsi"/>
              </w:rPr>
              <w:br/>
            </w:r>
            <w:r w:rsidR="003B6A42" w:rsidRPr="003B6A42">
              <w:rPr>
                <w:rFonts w:ascii="Tw Cen MT" w:hAnsi="Tw Cen MT"/>
              </w:rPr>
              <w:t xml:space="preserve">Increasing students’ knowledge of </w:t>
            </w:r>
            <w:r w:rsidR="00EE0260">
              <w:rPr>
                <w:rFonts w:ascii="Tw Cen MT" w:hAnsi="Tw Cen MT"/>
              </w:rPr>
              <w:t>Finance</w:t>
            </w:r>
            <w:r w:rsidR="003B6A42" w:rsidRPr="003B6A42">
              <w:rPr>
                <w:rFonts w:ascii="Tw Cen MT" w:hAnsi="Tw Cen MT"/>
              </w:rPr>
              <w:t xml:space="preserve"> through </w:t>
            </w:r>
            <w:r w:rsidR="00BE6F79">
              <w:rPr>
                <w:rFonts w:ascii="Tw Cen MT" w:hAnsi="Tw Cen MT"/>
              </w:rPr>
              <w:t xml:space="preserve">introducing </w:t>
            </w:r>
            <w:r w:rsidR="003B6A42" w:rsidRPr="003B6A42">
              <w:rPr>
                <w:rFonts w:ascii="Tw Cen MT" w:hAnsi="Tw Cen MT"/>
              </w:rPr>
              <w:t xml:space="preserve">to different </w:t>
            </w:r>
            <w:r w:rsidR="00D74664">
              <w:rPr>
                <w:rFonts w:ascii="Tw Cen MT" w:hAnsi="Tw Cen MT"/>
              </w:rPr>
              <w:t>enterprises</w:t>
            </w:r>
            <w:r w:rsidR="00BE6F79">
              <w:rPr>
                <w:rFonts w:ascii="Tw Cen MT" w:hAnsi="Tw Cen MT"/>
              </w:rPr>
              <w:t xml:space="preserve"> through</w:t>
            </w:r>
            <w:r w:rsidR="00D74664">
              <w:rPr>
                <w:rFonts w:ascii="Tw Cen MT" w:hAnsi="Tw Cen MT"/>
              </w:rPr>
              <w:t xml:space="preserve"> research and personal visits</w:t>
            </w:r>
          </w:p>
        </w:tc>
        <w:tc>
          <w:tcPr>
            <w:tcW w:w="4961" w:type="dxa"/>
          </w:tcPr>
          <w:p w14:paraId="721BD58E" w14:textId="77777777" w:rsidR="00E579EA" w:rsidRPr="00A240AA" w:rsidRDefault="00E579EA" w:rsidP="00E579EA">
            <w:pPr>
              <w:rPr>
                <w:rFonts w:ascii="Tw Cen MT" w:hAnsi="Tw Cen MT" w:cstheme="minorHAnsi"/>
                <w:b/>
                <w:bCs/>
              </w:rPr>
            </w:pPr>
            <w:r w:rsidRPr="00A240AA">
              <w:rPr>
                <w:rFonts w:ascii="Tw Cen MT" w:hAnsi="Tw Cen MT" w:cstheme="minorHAnsi"/>
                <w:b/>
                <w:bCs/>
              </w:rPr>
              <w:t>Whole school Curricular Concept links:</w:t>
            </w:r>
          </w:p>
          <w:p w14:paraId="78C38B44" w14:textId="2DC7A705" w:rsidR="00767BE0" w:rsidRDefault="00E579EA" w:rsidP="00767BE0">
            <w:pPr>
              <w:rPr>
                <w:rFonts w:ascii="Tw Cen MT" w:hAnsi="Tw Cen MT" w:cstheme="minorHAnsi"/>
              </w:rPr>
            </w:pPr>
            <w:r w:rsidRPr="00A240AA">
              <w:rPr>
                <w:rFonts w:ascii="Tw Cen MT" w:hAnsi="Tw Cen MT" w:cstheme="minorHAnsi"/>
                <w:b/>
                <w:bCs/>
              </w:rPr>
              <w:br/>
            </w:r>
            <w:r w:rsidR="00767BE0" w:rsidRPr="00767BE0">
              <w:rPr>
                <w:rFonts w:ascii="Tw Cen MT" w:hAnsi="Tw Cen MT" w:cstheme="minorHAnsi"/>
                <w:b/>
                <w:bCs/>
              </w:rPr>
              <w:t>Healthy living</w:t>
            </w:r>
            <w:r w:rsidR="00767BE0">
              <w:rPr>
                <w:rFonts w:ascii="Tw Cen MT" w:hAnsi="Tw Cen MT" w:cstheme="minorHAnsi"/>
                <w:b/>
                <w:bCs/>
              </w:rPr>
              <w:t>-</w:t>
            </w:r>
            <w:r w:rsidR="00767BE0" w:rsidRPr="00176527">
              <w:rPr>
                <w:rFonts w:ascii="Tw Cen MT" w:hAnsi="Tw Cen MT" w:cstheme="minorHAnsi"/>
              </w:rPr>
              <w:t xml:space="preserve">through this unit students will consider the </w:t>
            </w:r>
            <w:r w:rsidR="00176527" w:rsidRPr="00176527">
              <w:rPr>
                <w:rFonts w:ascii="Tw Cen MT" w:hAnsi="Tw Cen MT" w:cstheme="minorHAnsi"/>
              </w:rPr>
              <w:t>different</w:t>
            </w:r>
            <w:r w:rsidR="00767BE0" w:rsidRPr="00176527">
              <w:rPr>
                <w:rFonts w:ascii="Tw Cen MT" w:hAnsi="Tw Cen MT" w:cstheme="minorHAnsi"/>
              </w:rPr>
              <w:t xml:space="preserve"> </w:t>
            </w:r>
            <w:r w:rsidR="00CC447C">
              <w:rPr>
                <w:rFonts w:ascii="Tw Cen MT" w:hAnsi="Tw Cen MT" w:cstheme="minorHAnsi"/>
              </w:rPr>
              <w:t xml:space="preserve">enterprises that cater for a </w:t>
            </w:r>
            <w:r w:rsidR="00176527">
              <w:rPr>
                <w:rFonts w:ascii="Tw Cen MT" w:hAnsi="Tw Cen MT" w:cstheme="minorHAnsi"/>
              </w:rPr>
              <w:t>healthy lifestyle.</w:t>
            </w:r>
          </w:p>
          <w:p w14:paraId="714A38F0" w14:textId="513CDE61" w:rsidR="00176527" w:rsidRDefault="00176527" w:rsidP="00767BE0">
            <w:pPr>
              <w:rPr>
                <w:rFonts w:ascii="Tw Cen MT" w:hAnsi="Tw Cen MT" w:cstheme="minorHAnsi"/>
              </w:rPr>
            </w:pPr>
            <w:r w:rsidRPr="00176527">
              <w:rPr>
                <w:rFonts w:ascii="Tw Cen MT" w:hAnsi="Tw Cen MT" w:cstheme="minorHAnsi"/>
                <w:b/>
                <w:bCs/>
              </w:rPr>
              <w:t>Cultural Diversity</w:t>
            </w:r>
            <w:r>
              <w:rPr>
                <w:rFonts w:ascii="Tw Cen MT" w:hAnsi="Tw Cen MT" w:cstheme="minorHAnsi"/>
              </w:rPr>
              <w:t>-through this unit students will be introduced to a range of unfamiliar</w:t>
            </w:r>
            <w:r w:rsidR="00CC447C">
              <w:rPr>
                <w:rFonts w:ascii="Tw Cen MT" w:hAnsi="Tw Cen MT" w:cstheme="minorHAnsi"/>
              </w:rPr>
              <w:t xml:space="preserve"> products</w:t>
            </w:r>
            <w:r>
              <w:rPr>
                <w:rFonts w:ascii="Tw Cen MT" w:hAnsi="Tw Cen MT" w:cstheme="minorHAnsi"/>
              </w:rPr>
              <w:t>, that are associated with a range of cultures across the world.</w:t>
            </w:r>
          </w:p>
          <w:p w14:paraId="03ACBF04" w14:textId="77777777" w:rsidR="00176527" w:rsidRPr="00767BE0" w:rsidRDefault="00176527" w:rsidP="00767BE0">
            <w:pPr>
              <w:rPr>
                <w:rFonts w:ascii="Tw Cen MT" w:hAnsi="Tw Cen MT" w:cstheme="minorHAnsi"/>
                <w:b/>
                <w:bCs/>
              </w:rPr>
            </w:pPr>
          </w:p>
          <w:p w14:paraId="57C5E6DF" w14:textId="3F26F876" w:rsidR="00E579EA" w:rsidRPr="00767BE0" w:rsidRDefault="00E579EA" w:rsidP="00E579EA">
            <w:pPr>
              <w:rPr>
                <w:rFonts w:ascii="Tw Cen MT" w:hAnsi="Tw Cen MT" w:cstheme="minorHAnsi"/>
                <w:b/>
                <w:bCs/>
              </w:rPr>
            </w:pPr>
          </w:p>
        </w:tc>
        <w:tc>
          <w:tcPr>
            <w:tcW w:w="2694" w:type="dxa"/>
            <w:vMerge/>
          </w:tcPr>
          <w:p w14:paraId="40BD3A24" w14:textId="77777777" w:rsidR="00E579EA" w:rsidRPr="00A240AA" w:rsidRDefault="00E579EA" w:rsidP="00E579EA">
            <w:pPr>
              <w:rPr>
                <w:rFonts w:ascii="Tw Cen MT" w:hAnsi="Tw Cen MT" w:cstheme="minorHAnsi"/>
                <w:b/>
                <w:bCs/>
              </w:rPr>
            </w:pPr>
          </w:p>
        </w:tc>
        <w:tc>
          <w:tcPr>
            <w:tcW w:w="2551" w:type="dxa"/>
            <w:vMerge/>
          </w:tcPr>
          <w:p w14:paraId="5E36D15A" w14:textId="0D423A24" w:rsidR="00E579EA" w:rsidRPr="00A240AA" w:rsidRDefault="00E579EA" w:rsidP="00E579EA">
            <w:pPr>
              <w:rPr>
                <w:rFonts w:ascii="Tw Cen MT" w:hAnsi="Tw Cen MT" w:cstheme="minorHAnsi"/>
                <w:b/>
                <w:bCs/>
              </w:rPr>
            </w:pPr>
          </w:p>
        </w:tc>
      </w:tr>
    </w:tbl>
    <w:p w14:paraId="1EC00250" w14:textId="77777777" w:rsidR="00467682" w:rsidRDefault="00467682" w:rsidP="00502E08">
      <w:pPr>
        <w:jc w:val="center"/>
        <w:rPr>
          <w:rFonts w:ascii="Tw Cen MT" w:hAnsi="Tw Cen MT"/>
          <w:b/>
          <w:sz w:val="24"/>
          <w:szCs w:val="24"/>
          <w:u w:val="single"/>
        </w:rPr>
      </w:pPr>
    </w:p>
    <w:p w14:paraId="0685677C" w14:textId="554607F8" w:rsidR="0004797A" w:rsidRDefault="0004797A" w:rsidP="00502E08">
      <w:pPr>
        <w:jc w:val="center"/>
        <w:rPr>
          <w:rFonts w:ascii="Tw Cen MT" w:hAnsi="Tw Cen MT"/>
          <w:b/>
          <w:sz w:val="24"/>
          <w:szCs w:val="24"/>
          <w:u w:val="single"/>
        </w:rPr>
      </w:pPr>
    </w:p>
    <w:p w14:paraId="7AACA02A" w14:textId="4B895AC0" w:rsidR="00A240AA" w:rsidRDefault="00A240AA" w:rsidP="00502E08">
      <w:pPr>
        <w:jc w:val="center"/>
        <w:rPr>
          <w:rFonts w:ascii="Tw Cen MT" w:hAnsi="Tw Cen MT"/>
          <w:b/>
          <w:sz w:val="24"/>
          <w:szCs w:val="24"/>
          <w:u w:val="single"/>
        </w:rPr>
      </w:pPr>
    </w:p>
    <w:p w14:paraId="6F6B5C60" w14:textId="04C3CCE9" w:rsidR="00A240AA" w:rsidRDefault="00A240AA" w:rsidP="00502E08">
      <w:pPr>
        <w:jc w:val="center"/>
        <w:rPr>
          <w:rFonts w:ascii="Tw Cen MT" w:hAnsi="Tw Cen MT"/>
          <w:b/>
          <w:sz w:val="24"/>
          <w:szCs w:val="24"/>
          <w:u w:val="single"/>
        </w:rPr>
      </w:pPr>
    </w:p>
    <w:p w14:paraId="6698A7D6" w14:textId="096BA87E" w:rsidR="00A240AA" w:rsidRDefault="00A240AA" w:rsidP="00502E08">
      <w:pPr>
        <w:jc w:val="center"/>
        <w:rPr>
          <w:rFonts w:ascii="Tw Cen MT" w:hAnsi="Tw Cen MT"/>
          <w:b/>
          <w:sz w:val="24"/>
          <w:szCs w:val="24"/>
          <w:u w:val="single"/>
        </w:rPr>
      </w:pPr>
    </w:p>
    <w:p w14:paraId="022BA4E5" w14:textId="5F61A4BB" w:rsidR="00A240AA" w:rsidRDefault="00A240AA" w:rsidP="00502E08">
      <w:pPr>
        <w:jc w:val="center"/>
        <w:rPr>
          <w:rFonts w:ascii="Tw Cen MT" w:hAnsi="Tw Cen MT"/>
          <w:b/>
          <w:sz w:val="24"/>
          <w:szCs w:val="24"/>
          <w:u w:val="single"/>
        </w:rPr>
      </w:pPr>
    </w:p>
    <w:p w14:paraId="3FF974F9" w14:textId="77777777" w:rsidR="00A240AA" w:rsidRDefault="00A240AA" w:rsidP="00502E08">
      <w:pPr>
        <w:jc w:val="center"/>
        <w:rPr>
          <w:rFonts w:ascii="Tw Cen MT" w:hAnsi="Tw Cen MT"/>
          <w:b/>
          <w:sz w:val="24"/>
          <w:szCs w:val="24"/>
          <w:u w:val="single"/>
        </w:rPr>
      </w:pPr>
    </w:p>
    <w:p w14:paraId="7E531ACF" w14:textId="47258C55" w:rsidR="0004797A" w:rsidRDefault="0004797A" w:rsidP="00564522">
      <w:pPr>
        <w:rPr>
          <w:rFonts w:ascii="Tw Cen MT" w:hAnsi="Tw Cen MT"/>
          <w:b/>
          <w:sz w:val="24"/>
          <w:szCs w:val="24"/>
          <w:u w:val="single"/>
        </w:rPr>
        <w:sectPr w:rsidR="0004797A" w:rsidSect="00197998">
          <w:pgSz w:w="16838" w:h="11906" w:orient="landscape"/>
          <w:pgMar w:top="709" w:right="536" w:bottom="568" w:left="709" w:header="708" w:footer="708" w:gutter="0"/>
          <w:cols w:space="708"/>
          <w:docGrid w:linePitch="360"/>
        </w:sectPr>
      </w:pPr>
    </w:p>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D3537"/>
    <w:multiLevelType w:val="hybridMultilevel"/>
    <w:tmpl w:val="7B6C56DA"/>
    <w:lvl w:ilvl="0" w:tplc="C52487B4">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830D35"/>
    <w:multiLevelType w:val="hybridMultilevel"/>
    <w:tmpl w:val="01CC6716"/>
    <w:lvl w:ilvl="0" w:tplc="ABC88BF6">
      <w:start w:val="90"/>
      <w:numFmt w:val="bullet"/>
      <w:lvlText w:val="-"/>
      <w:lvlJc w:val="left"/>
      <w:pPr>
        <w:ind w:left="227" w:hanging="170"/>
      </w:pPr>
      <w:rPr>
        <w:rFonts w:ascii="Tw Cen MT" w:eastAsia="Calibri"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77CC2"/>
    <w:multiLevelType w:val="hybridMultilevel"/>
    <w:tmpl w:val="03702A42"/>
    <w:lvl w:ilvl="0" w:tplc="C06A2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D4B9E"/>
    <w:multiLevelType w:val="hybridMultilevel"/>
    <w:tmpl w:val="455A08EA"/>
    <w:lvl w:ilvl="0" w:tplc="6602F29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173A1"/>
    <w:multiLevelType w:val="hybridMultilevel"/>
    <w:tmpl w:val="91AA9280"/>
    <w:lvl w:ilvl="0" w:tplc="D870D096">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013EB"/>
    <w:multiLevelType w:val="hybridMultilevel"/>
    <w:tmpl w:val="1994B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9D700F"/>
    <w:multiLevelType w:val="hybridMultilevel"/>
    <w:tmpl w:val="881E54D0"/>
    <w:lvl w:ilvl="0" w:tplc="C36EE9A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16A98"/>
    <w:multiLevelType w:val="hybridMultilevel"/>
    <w:tmpl w:val="0C06A28E"/>
    <w:lvl w:ilvl="0" w:tplc="C36EE9A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B4793E"/>
    <w:multiLevelType w:val="hybridMultilevel"/>
    <w:tmpl w:val="C36EF3C6"/>
    <w:lvl w:ilvl="0" w:tplc="E6FE4AD8">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36A41"/>
    <w:multiLevelType w:val="hybridMultilevel"/>
    <w:tmpl w:val="3E8A8358"/>
    <w:lvl w:ilvl="0" w:tplc="89808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70CAD"/>
    <w:multiLevelType w:val="hybridMultilevel"/>
    <w:tmpl w:val="D1AAEC66"/>
    <w:lvl w:ilvl="0" w:tplc="A7FC08D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C37829"/>
    <w:multiLevelType w:val="hybridMultilevel"/>
    <w:tmpl w:val="E8E8C0D2"/>
    <w:lvl w:ilvl="0" w:tplc="DAA2F1E0">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24AD7"/>
    <w:multiLevelType w:val="hybridMultilevel"/>
    <w:tmpl w:val="9F64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9"/>
  </w:num>
  <w:num w:numId="5">
    <w:abstractNumId w:val="22"/>
  </w:num>
  <w:num w:numId="6">
    <w:abstractNumId w:val="6"/>
  </w:num>
  <w:num w:numId="7">
    <w:abstractNumId w:val="7"/>
  </w:num>
  <w:num w:numId="8">
    <w:abstractNumId w:val="20"/>
  </w:num>
  <w:num w:numId="9">
    <w:abstractNumId w:val="25"/>
  </w:num>
  <w:num w:numId="10">
    <w:abstractNumId w:val="24"/>
  </w:num>
  <w:num w:numId="11">
    <w:abstractNumId w:val="4"/>
  </w:num>
  <w:num w:numId="12">
    <w:abstractNumId w:val="26"/>
  </w:num>
  <w:num w:numId="13">
    <w:abstractNumId w:val="31"/>
  </w:num>
  <w:num w:numId="14">
    <w:abstractNumId w:val="14"/>
  </w:num>
  <w:num w:numId="15">
    <w:abstractNumId w:val="28"/>
  </w:num>
  <w:num w:numId="16">
    <w:abstractNumId w:val="16"/>
  </w:num>
  <w:num w:numId="17">
    <w:abstractNumId w:val="0"/>
  </w:num>
  <w:num w:numId="18">
    <w:abstractNumId w:val="18"/>
  </w:num>
  <w:num w:numId="19">
    <w:abstractNumId w:val="2"/>
  </w:num>
  <w:num w:numId="20">
    <w:abstractNumId w:val="12"/>
  </w:num>
  <w:num w:numId="21">
    <w:abstractNumId w:val="30"/>
  </w:num>
  <w:num w:numId="22">
    <w:abstractNumId w:val="29"/>
  </w:num>
  <w:num w:numId="23">
    <w:abstractNumId w:val="23"/>
  </w:num>
  <w:num w:numId="24">
    <w:abstractNumId w:val="3"/>
  </w:num>
  <w:num w:numId="25">
    <w:abstractNumId w:val="13"/>
  </w:num>
  <w:num w:numId="26">
    <w:abstractNumId w:val="32"/>
  </w:num>
  <w:num w:numId="27">
    <w:abstractNumId w:val="27"/>
  </w:num>
  <w:num w:numId="28">
    <w:abstractNumId w:val="11"/>
  </w:num>
  <w:num w:numId="29">
    <w:abstractNumId w:val="19"/>
  </w:num>
  <w:num w:numId="30">
    <w:abstractNumId w:val="10"/>
  </w:num>
  <w:num w:numId="31">
    <w:abstractNumId w:val="21"/>
  </w:num>
  <w:num w:numId="32">
    <w:abstractNumId w:val="5"/>
  </w:num>
  <w:num w:numId="33">
    <w:abstractNumId w:val="33"/>
  </w:num>
  <w:num w:numId="3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6131"/>
    <w:rsid w:val="0001772C"/>
    <w:rsid w:val="0004797A"/>
    <w:rsid w:val="000604A6"/>
    <w:rsid w:val="000644F8"/>
    <w:rsid w:val="00092283"/>
    <w:rsid w:val="000A04D0"/>
    <w:rsid w:val="000B724A"/>
    <w:rsid w:val="000C0B8B"/>
    <w:rsid w:val="000F23B6"/>
    <w:rsid w:val="001015C6"/>
    <w:rsid w:val="00112FDB"/>
    <w:rsid w:val="00132C48"/>
    <w:rsid w:val="00140B98"/>
    <w:rsid w:val="00143B28"/>
    <w:rsid w:val="0014733D"/>
    <w:rsid w:val="001645EC"/>
    <w:rsid w:val="001731A3"/>
    <w:rsid w:val="00174D78"/>
    <w:rsid w:val="00176527"/>
    <w:rsid w:val="00177925"/>
    <w:rsid w:val="00177BC4"/>
    <w:rsid w:val="00194F67"/>
    <w:rsid w:val="00197998"/>
    <w:rsid w:val="001B5653"/>
    <w:rsid w:val="001D6104"/>
    <w:rsid w:val="001F527E"/>
    <w:rsid w:val="001F6168"/>
    <w:rsid w:val="0020666B"/>
    <w:rsid w:val="00206B05"/>
    <w:rsid w:val="0020734F"/>
    <w:rsid w:val="002255D7"/>
    <w:rsid w:val="0025614D"/>
    <w:rsid w:val="002674FB"/>
    <w:rsid w:val="002772BA"/>
    <w:rsid w:val="002A1025"/>
    <w:rsid w:val="002A7A84"/>
    <w:rsid w:val="002B2B34"/>
    <w:rsid w:val="002E188B"/>
    <w:rsid w:val="002F5E68"/>
    <w:rsid w:val="00325A4C"/>
    <w:rsid w:val="00351C78"/>
    <w:rsid w:val="00384BFF"/>
    <w:rsid w:val="003A3B9F"/>
    <w:rsid w:val="003A7FD1"/>
    <w:rsid w:val="003B3732"/>
    <w:rsid w:val="003B3B10"/>
    <w:rsid w:val="003B6A42"/>
    <w:rsid w:val="003F7447"/>
    <w:rsid w:val="0040383E"/>
    <w:rsid w:val="00405A91"/>
    <w:rsid w:val="0040790A"/>
    <w:rsid w:val="004173D2"/>
    <w:rsid w:val="00445538"/>
    <w:rsid w:val="004562B8"/>
    <w:rsid w:val="00467682"/>
    <w:rsid w:val="00474E6C"/>
    <w:rsid w:val="00496F9F"/>
    <w:rsid w:val="004B142B"/>
    <w:rsid w:val="004C0329"/>
    <w:rsid w:val="004F0451"/>
    <w:rsid w:val="0050234E"/>
    <w:rsid w:val="005035C2"/>
    <w:rsid w:val="005037E3"/>
    <w:rsid w:val="0051380D"/>
    <w:rsid w:val="005232A8"/>
    <w:rsid w:val="00523C5A"/>
    <w:rsid w:val="00564522"/>
    <w:rsid w:val="0057057B"/>
    <w:rsid w:val="005F1EEF"/>
    <w:rsid w:val="006418DD"/>
    <w:rsid w:val="00646439"/>
    <w:rsid w:val="006B6095"/>
    <w:rsid w:val="006E0CFA"/>
    <w:rsid w:val="006F4E5E"/>
    <w:rsid w:val="0070519D"/>
    <w:rsid w:val="00712A5C"/>
    <w:rsid w:val="0073321C"/>
    <w:rsid w:val="007406FD"/>
    <w:rsid w:val="0074365A"/>
    <w:rsid w:val="00750979"/>
    <w:rsid w:val="00763801"/>
    <w:rsid w:val="00767BE0"/>
    <w:rsid w:val="007C1E1C"/>
    <w:rsid w:val="007F56F0"/>
    <w:rsid w:val="00826996"/>
    <w:rsid w:val="008749FA"/>
    <w:rsid w:val="00892CDD"/>
    <w:rsid w:val="008B6DEE"/>
    <w:rsid w:val="008D2D3E"/>
    <w:rsid w:val="008D6F20"/>
    <w:rsid w:val="008F1B1A"/>
    <w:rsid w:val="008F5DA3"/>
    <w:rsid w:val="009017F4"/>
    <w:rsid w:val="0091783E"/>
    <w:rsid w:val="00936C8C"/>
    <w:rsid w:val="009A026F"/>
    <w:rsid w:val="009C5355"/>
    <w:rsid w:val="00A0261E"/>
    <w:rsid w:val="00A06AF5"/>
    <w:rsid w:val="00A17A00"/>
    <w:rsid w:val="00A17D4E"/>
    <w:rsid w:val="00A240AA"/>
    <w:rsid w:val="00A35C10"/>
    <w:rsid w:val="00A50BEE"/>
    <w:rsid w:val="00A57527"/>
    <w:rsid w:val="00A6520B"/>
    <w:rsid w:val="00A94B5B"/>
    <w:rsid w:val="00AB240A"/>
    <w:rsid w:val="00AC4AC6"/>
    <w:rsid w:val="00AD0A7E"/>
    <w:rsid w:val="00AE1F62"/>
    <w:rsid w:val="00AE3781"/>
    <w:rsid w:val="00AF7543"/>
    <w:rsid w:val="00B13A57"/>
    <w:rsid w:val="00B17BEC"/>
    <w:rsid w:val="00B23D8C"/>
    <w:rsid w:val="00B3119C"/>
    <w:rsid w:val="00B64FCF"/>
    <w:rsid w:val="00B82F43"/>
    <w:rsid w:val="00B96CA0"/>
    <w:rsid w:val="00BC4FE2"/>
    <w:rsid w:val="00BD77B0"/>
    <w:rsid w:val="00BE1005"/>
    <w:rsid w:val="00BE3693"/>
    <w:rsid w:val="00BE6F79"/>
    <w:rsid w:val="00BF2FB6"/>
    <w:rsid w:val="00C03C38"/>
    <w:rsid w:val="00C20271"/>
    <w:rsid w:val="00C37957"/>
    <w:rsid w:val="00C66849"/>
    <w:rsid w:val="00C90300"/>
    <w:rsid w:val="00C96551"/>
    <w:rsid w:val="00CA4FC9"/>
    <w:rsid w:val="00CC447C"/>
    <w:rsid w:val="00CF7589"/>
    <w:rsid w:val="00D0732A"/>
    <w:rsid w:val="00D11A60"/>
    <w:rsid w:val="00D45DE9"/>
    <w:rsid w:val="00D558A0"/>
    <w:rsid w:val="00D74664"/>
    <w:rsid w:val="00D76005"/>
    <w:rsid w:val="00D7620F"/>
    <w:rsid w:val="00DC4A86"/>
    <w:rsid w:val="00DF4B36"/>
    <w:rsid w:val="00E1416D"/>
    <w:rsid w:val="00E242A3"/>
    <w:rsid w:val="00E25346"/>
    <w:rsid w:val="00E36C9F"/>
    <w:rsid w:val="00E579EA"/>
    <w:rsid w:val="00E602E2"/>
    <w:rsid w:val="00E6587D"/>
    <w:rsid w:val="00E873C4"/>
    <w:rsid w:val="00EA1ED5"/>
    <w:rsid w:val="00ED3E69"/>
    <w:rsid w:val="00EE0260"/>
    <w:rsid w:val="00EE374A"/>
    <w:rsid w:val="00EE6B79"/>
    <w:rsid w:val="00EF54C4"/>
    <w:rsid w:val="00F2768F"/>
    <w:rsid w:val="00F33ED3"/>
    <w:rsid w:val="00F42934"/>
    <w:rsid w:val="00F83E9E"/>
    <w:rsid w:val="00F9173B"/>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 w:type="paragraph" w:styleId="BalloonText">
    <w:name w:val="Balloon Text"/>
    <w:basedOn w:val="Normal"/>
    <w:link w:val="BalloonTextChar"/>
    <w:uiPriority w:val="99"/>
    <w:semiHidden/>
    <w:unhideWhenUsed/>
    <w:rsid w:val="003B3B1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B3B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2.xml><?xml version="1.0" encoding="utf-8"?>
<ds:datastoreItem xmlns:ds="http://schemas.openxmlformats.org/officeDocument/2006/customXml" ds:itemID="{5CCB66CC-6FA0-4EC2-8794-D7EAF7B8B17A}"/>
</file>

<file path=customXml/itemProps3.xml><?xml version="1.0" encoding="utf-8"?>
<ds:datastoreItem xmlns:ds="http://schemas.openxmlformats.org/officeDocument/2006/customXml" ds:itemID="{B7313829-F0DA-4DD2-996F-8F6BDB39B13E}"/>
</file>

<file path=customXml/itemProps4.xml><?xml version="1.0" encoding="utf-8"?>
<ds:datastoreItem xmlns:ds="http://schemas.openxmlformats.org/officeDocument/2006/customXml" ds:itemID="{36E23D1E-5421-4ADD-B711-A36AC61D0615}"/>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G Kennedy</cp:lastModifiedBy>
  <cp:revision>5</cp:revision>
  <cp:lastPrinted>2021-06-24T11:09:00Z</cp:lastPrinted>
  <dcterms:created xsi:type="dcterms:W3CDTF">2021-07-06T11:24:00Z</dcterms:created>
  <dcterms:modified xsi:type="dcterms:W3CDTF">2021-07-06T11:47:00Z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